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8417-6k_aifu.htm"/>
      <w:bookmarkStart w:id="1" w:name="ksea03084176k_aifu"/>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001-33768</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AIFU INC.</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01, Building 10,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Jinzhong Guobin Hui Qinyuan 2nd Road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Lihu Community, Xili Street</w:t>
        <w:br/>
        <w:t>Shenzhen, 518055</w:t>
        <w:br/>
        <w:t>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of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AIFU Inc.’s (the “Company”) Current Report on Form 6-K filed with the Securities and Exchange Commission on September 24, 2026, the Company entered into a securities purchase agreement (the “Agreement”) with certain investors (the “Investors”) for a private placement offering (the “Private Placement”) of 45,000,000 Class A ordinary shares of par value US$0.002 per share (the “Class A Ordinary Shares”) at the subscription price of US$3.0 per Class A Ordinary Share (the “Per Share Purchase Price”) (“Share Issuance”) and warrants to purchase up to an aggregate of 90,000,000 Class A Ordinary Shares (the “Warrants”). 50% of the warrant will be exercisable at 200% of the Per Share Purchase Price, with the remaining 50% exercisable at 250%. The transaction is expected to generate approximately $135.0 million in gross proceeds from the Share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Issuance was subsequently completed on October 12, 2026. The Company intends to use the net proceeds to support the execution of its business plans as determined by its board of directors, for general working capital, and for other general corporate purposes.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Following the Share Issuance, the Company has a total of 61,175,748 issued and outstanding ordinary shares, consisting of 50,925,748 Class A ordinary shares and 10,250,000 Class B ordinary shares.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contents of this Current Report on Form 6-K are hereby incorporated by reference into the Company’s registration statement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333-296229) that was initially filed with the SEC on May 26, 2026 and declared effective by the SEC on May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545"/>
        <w:gridCol w:w="2300"/>
      </w:tblGrid>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8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AIFU Inc.</w:t>
            </w:r>
          </w:p>
        </w:tc>
      </w:tr>
      <w:tr>
        <w:trPr/>
        <w:tc>
          <w:tcPr>
            <w:tcW w:w="75"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/s/Mingxiu Luan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Mingxiu Luan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13855/000121390026061007/ea0292142-f3_aifu.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403</Words>
  <Characters>2151</Characters>
  <CharactersWithSpaces>2572</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